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204" w:rsidRDefault="00B54D7C"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553970" cy="908050"/>
            <wp:effectExtent l="0" t="0" r="0" b="6350"/>
            <wp:wrapSquare wrapText="largest"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-95250</wp:posOffset>
            </wp:positionH>
            <wp:positionV relativeFrom="paragraph">
              <wp:posOffset>-227330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page">
              <wp:posOffset>5828030</wp:posOffset>
            </wp:positionH>
            <wp:positionV relativeFrom="page">
              <wp:posOffset>498475</wp:posOffset>
            </wp:positionV>
            <wp:extent cx="1405890" cy="1158875"/>
            <wp:effectExtent l="0" t="0" r="0" b="0"/>
            <wp:wrapNone/>
            <wp:docPr id="3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4641850</wp:posOffset>
            </wp:positionH>
            <wp:positionV relativeFrom="paragraph">
              <wp:posOffset>-555625</wp:posOffset>
            </wp:positionV>
            <wp:extent cx="17145" cy="3175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6560" cy="25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F03204" w:rsidRDefault="00F03204">
      <w:pPr>
        <w:rPr>
          <w:rFonts w:ascii="Arial" w:hAnsi="Arial"/>
          <w:sz w:val="28"/>
          <w:szCs w:val="28"/>
        </w:rPr>
      </w:pPr>
    </w:p>
    <w:p w:rsidR="00F03204" w:rsidRDefault="00F03204">
      <w:pPr>
        <w:jc w:val="center"/>
        <w:rPr>
          <w:rFonts w:ascii="Arial" w:hAnsi="Arial"/>
          <w:b/>
          <w:bCs/>
          <w:sz w:val="32"/>
          <w:szCs w:val="32"/>
        </w:rPr>
      </w:pPr>
    </w:p>
    <w:p w:rsidR="00B54D7C" w:rsidRDefault="00B54D7C">
      <w:pPr>
        <w:jc w:val="center"/>
        <w:rPr>
          <w:rFonts w:ascii="Arial" w:hAnsi="Arial"/>
          <w:b/>
          <w:bCs/>
          <w:sz w:val="32"/>
          <w:szCs w:val="32"/>
        </w:rPr>
      </w:pPr>
    </w:p>
    <w:p w:rsidR="00B54D7C" w:rsidRDefault="00B54D7C">
      <w:pPr>
        <w:jc w:val="center"/>
        <w:rPr>
          <w:rFonts w:ascii="Arial" w:hAnsi="Arial"/>
          <w:b/>
          <w:bCs/>
          <w:sz w:val="32"/>
          <w:szCs w:val="32"/>
        </w:rPr>
      </w:pPr>
    </w:p>
    <w:p w:rsidR="00B54D7C" w:rsidRDefault="00B54D7C">
      <w:pPr>
        <w:jc w:val="center"/>
        <w:rPr>
          <w:rFonts w:ascii="Arial" w:hAnsi="Arial"/>
          <w:b/>
          <w:bCs/>
          <w:sz w:val="32"/>
          <w:szCs w:val="32"/>
        </w:rPr>
      </w:pPr>
    </w:p>
    <w:p w:rsidR="00B54D7C" w:rsidRDefault="00B54D7C">
      <w:pPr>
        <w:jc w:val="center"/>
        <w:rPr>
          <w:rFonts w:ascii="Arial" w:hAnsi="Arial"/>
          <w:b/>
          <w:bCs/>
          <w:sz w:val="32"/>
          <w:szCs w:val="32"/>
        </w:rPr>
      </w:pPr>
    </w:p>
    <w:p w:rsidR="00B54D7C" w:rsidRDefault="00B54D7C">
      <w:pPr>
        <w:jc w:val="center"/>
        <w:rPr>
          <w:rFonts w:ascii="Arial" w:hAnsi="Arial"/>
          <w:b/>
          <w:bCs/>
          <w:sz w:val="32"/>
          <w:szCs w:val="32"/>
        </w:rPr>
      </w:pPr>
    </w:p>
    <w:p w:rsidR="00F0320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F0320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IGRZYSK MŁODZIEŻY SZKOLNEJ </w:t>
      </w:r>
    </w:p>
    <w:p w:rsidR="00F0320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W PIŁCE RĘCZNEJ DZIEWCZĄT </w:t>
      </w:r>
    </w:p>
    <w:p w:rsidR="00F03204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2008-2009</w:t>
      </w:r>
    </w:p>
    <w:p w:rsidR="00F03204" w:rsidRDefault="00F03204">
      <w:pPr>
        <w:rPr>
          <w:rFonts w:ascii="Arial" w:hAnsi="Arial"/>
          <w:sz w:val="28"/>
          <w:szCs w:val="28"/>
        </w:rPr>
      </w:pPr>
    </w:p>
    <w:p w:rsidR="00F03204" w:rsidRDefault="00F03204">
      <w:pPr>
        <w:rPr>
          <w:rFonts w:ascii="Arial" w:hAnsi="Arial"/>
          <w:b/>
          <w:bCs/>
          <w:sz w:val="28"/>
          <w:szCs w:val="28"/>
        </w:rPr>
      </w:pPr>
    </w:p>
    <w:p w:rsidR="00F03204" w:rsidRDefault="00F03204">
      <w:pPr>
        <w:rPr>
          <w:rFonts w:ascii="Arial" w:hAnsi="Arial"/>
          <w:b/>
          <w:bCs/>
          <w:sz w:val="28"/>
          <w:szCs w:val="28"/>
        </w:rPr>
      </w:pPr>
    </w:p>
    <w:p w:rsidR="00F03204" w:rsidRDefault="00F03204">
      <w:pPr>
        <w:rPr>
          <w:rFonts w:ascii="Arial" w:hAnsi="Arial"/>
          <w:b/>
          <w:bCs/>
          <w:sz w:val="28"/>
          <w:szCs w:val="28"/>
        </w:rPr>
      </w:pPr>
    </w:p>
    <w:p w:rsidR="00F03204" w:rsidRDefault="00F03204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2230"/>
        <w:gridCol w:w="4196"/>
      </w:tblGrid>
      <w:tr w:rsidR="00F03204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F032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32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Marzena Świtoń</w:t>
            </w:r>
          </w:p>
        </w:tc>
      </w:tr>
      <w:tr w:rsidR="00F032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Agnieszka Merwart</w:t>
            </w:r>
          </w:p>
        </w:tc>
      </w:tr>
      <w:tr w:rsidR="00F032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5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Anna </w:t>
            </w:r>
            <w:proofErr w:type="spellStart"/>
            <w:r>
              <w:rPr>
                <w:color w:val="000000"/>
                <w:sz w:val="32"/>
                <w:szCs w:val="32"/>
              </w:rPr>
              <w:t>Sylwar</w:t>
            </w:r>
            <w:proofErr w:type="spellEnd"/>
          </w:p>
        </w:tc>
      </w:tr>
      <w:tr w:rsidR="00F032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Leszek Januchta</w:t>
            </w:r>
          </w:p>
        </w:tc>
      </w:tr>
      <w:tr w:rsidR="00F03204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V 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1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204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Iwona Kozioł</w:t>
            </w:r>
          </w:p>
        </w:tc>
      </w:tr>
    </w:tbl>
    <w:p w:rsidR="00F03204" w:rsidRDefault="00F03204">
      <w:pPr>
        <w:rPr>
          <w:rFonts w:ascii="Arial" w:hAnsi="Arial"/>
          <w:sz w:val="28"/>
          <w:szCs w:val="28"/>
        </w:rPr>
      </w:pPr>
    </w:p>
    <w:p w:rsidR="00F03204" w:rsidRDefault="00F03204">
      <w:pPr>
        <w:rPr>
          <w:rFonts w:ascii="Arial" w:hAnsi="Arial"/>
          <w:b/>
          <w:bCs/>
          <w:sz w:val="16"/>
          <w:szCs w:val="16"/>
          <w:u w:val="single"/>
        </w:rPr>
      </w:pPr>
    </w:p>
    <w:p w:rsidR="00F03204" w:rsidRDefault="00F03204">
      <w:pPr>
        <w:rPr>
          <w:rFonts w:ascii="Arial" w:hAnsi="Arial"/>
          <w:b/>
          <w:bCs/>
          <w:sz w:val="12"/>
          <w:szCs w:val="12"/>
          <w:u w:val="single"/>
        </w:rPr>
      </w:pPr>
    </w:p>
    <w:p w:rsidR="00F03204" w:rsidRDefault="00F03204">
      <w:pPr>
        <w:rPr>
          <w:rFonts w:ascii="Arial" w:hAnsi="Arial"/>
          <w:b/>
          <w:bCs/>
          <w:sz w:val="12"/>
          <w:szCs w:val="12"/>
          <w:u w:val="single"/>
        </w:rPr>
      </w:pPr>
    </w:p>
    <w:p w:rsidR="00F03204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F03204" w:rsidRDefault="00F03204">
      <w:pPr>
        <w:rPr>
          <w:rFonts w:ascii="Arial" w:hAnsi="Arial"/>
          <w:sz w:val="20"/>
          <w:szCs w:val="20"/>
        </w:rPr>
      </w:pPr>
    </w:p>
    <w:p w:rsidR="00F03204" w:rsidRDefault="00F03204">
      <w:pPr>
        <w:rPr>
          <w:rFonts w:ascii="Arial" w:hAnsi="Arial"/>
          <w:sz w:val="20"/>
          <w:szCs w:val="20"/>
        </w:rPr>
      </w:pPr>
    </w:p>
    <w:p w:rsidR="00F03204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organizator rozgrywek SZS</w:t>
      </w:r>
    </w:p>
    <w:p w:rsidR="00F03204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Ewa Gulewicz-Tofil</w:t>
      </w:r>
    </w:p>
    <w:p w:rsidR="00F03204" w:rsidRDefault="00F03204"/>
    <w:sectPr w:rsidR="00F03204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04"/>
    <w:rsid w:val="00B54D7C"/>
    <w:rsid w:val="00F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961B"/>
  <w15:docId w15:val="{ACB910AD-BAA4-454B-9A21-E9E7EB46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8</cp:revision>
  <dcterms:created xsi:type="dcterms:W3CDTF">2020-01-04T13:53:00Z</dcterms:created>
  <dcterms:modified xsi:type="dcterms:W3CDTF">2023-06-01T10:43:00Z</dcterms:modified>
  <dc:language>pl-PL</dc:language>
</cp:coreProperties>
</file>